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87E" w:rsidRDefault="0051087E" w:rsidP="0051087E">
      <w:pPr>
        <w:rPr>
          <w:rFonts w:ascii="Verdana" w:hAnsi="Verdana" w:cs="Arial"/>
          <w:sz w:val="18"/>
          <w:szCs w:val="18"/>
        </w:rPr>
      </w:pPr>
      <w:bookmarkStart w:id="0" w:name="_GoBack"/>
      <w:bookmarkEnd w:id="0"/>
      <w:r>
        <w:rPr>
          <w:b/>
          <w:noProof/>
        </w:rPr>
        <w:drawing>
          <wp:inline distT="0" distB="0" distL="0" distR="0" wp14:anchorId="69F33452" wp14:editId="322B2AFF">
            <wp:extent cx="1043940" cy="741680"/>
            <wp:effectExtent l="19050" t="0" r="3810" b="0"/>
            <wp:docPr id="1" name="Picture 1" descr="Ho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logo"/>
                    <pic:cNvPicPr>
                      <a:picLocks noChangeAspect="1" noChangeArrowheads="1"/>
                    </pic:cNvPicPr>
                  </pic:nvPicPr>
                  <pic:blipFill>
                    <a:blip r:embed="rId8" cstate="print"/>
                    <a:srcRect/>
                    <a:stretch>
                      <a:fillRect/>
                    </a:stretch>
                  </pic:blipFill>
                  <pic:spPr bwMode="auto">
                    <a:xfrm>
                      <a:off x="0" y="0"/>
                      <a:ext cx="1043940" cy="741680"/>
                    </a:xfrm>
                    <a:prstGeom prst="rect">
                      <a:avLst/>
                    </a:prstGeom>
                    <a:noFill/>
                    <a:ln w="9525">
                      <a:noFill/>
                      <a:miter lim="800000"/>
                      <a:headEnd/>
                      <a:tailEnd/>
                    </a:ln>
                  </pic:spPr>
                </pic:pic>
              </a:graphicData>
            </a:graphic>
          </wp:inline>
        </w:drawing>
      </w:r>
      <w:r>
        <w:rPr>
          <w:b/>
        </w:rPr>
        <w:br/>
      </w:r>
    </w:p>
    <w:p w:rsidR="0051087E" w:rsidRPr="008C593E" w:rsidRDefault="0051087E" w:rsidP="0051087E">
      <w:pPr>
        <w:pStyle w:val="Heading2"/>
        <w:jc w:val="center"/>
        <w:rPr>
          <w:rFonts w:ascii="Times New Roman" w:hAnsi="Times New Roman" w:cs="Times New Roman"/>
          <w:color w:val="auto"/>
          <w:sz w:val="36"/>
          <w:szCs w:val="36"/>
        </w:rPr>
      </w:pPr>
      <w:r w:rsidRPr="008C593E">
        <w:rPr>
          <w:rFonts w:ascii="Times New Roman" w:hAnsi="Times New Roman" w:cs="Times New Roman"/>
          <w:color w:val="auto"/>
          <w:sz w:val="36"/>
          <w:szCs w:val="36"/>
        </w:rPr>
        <w:t>Intake Checklist</w:t>
      </w:r>
    </w:p>
    <w:p w:rsidR="0051087E" w:rsidRDefault="0051087E" w:rsidP="0051087E">
      <w:pPr>
        <w:pBdr>
          <w:bottom w:val="single" w:sz="12" w:space="1" w:color="auto"/>
        </w:pBdr>
        <w:jc w:val="center"/>
        <w:rPr>
          <w:rFonts w:ascii="Times New Roman" w:hAnsi="Times New Roman" w:cs="Times New Roman"/>
          <w:b/>
          <w:sz w:val="36"/>
          <w:szCs w:val="36"/>
        </w:rPr>
      </w:pPr>
      <w:r w:rsidRPr="008C593E">
        <w:rPr>
          <w:rFonts w:ascii="Times New Roman" w:hAnsi="Times New Roman" w:cs="Times New Roman"/>
          <w:b/>
          <w:sz w:val="36"/>
          <w:szCs w:val="36"/>
        </w:rPr>
        <w:t xml:space="preserve"> A Roadmap </w:t>
      </w:r>
    </w:p>
    <w:tbl>
      <w:tblPr>
        <w:tblStyle w:val="TableGrid"/>
        <w:tblW w:w="0" w:type="auto"/>
        <w:tblLook w:val="04A0" w:firstRow="1" w:lastRow="0" w:firstColumn="1" w:lastColumn="0" w:noHBand="0" w:noVBand="1"/>
      </w:tblPr>
      <w:tblGrid>
        <w:gridCol w:w="236"/>
        <w:gridCol w:w="9023"/>
      </w:tblGrid>
      <w:tr w:rsidR="0051087E" w:rsidRPr="008C593E" w:rsidTr="006A21C0">
        <w:tc>
          <w:tcPr>
            <w:tcW w:w="236" w:type="dxa"/>
            <w:tcBorders>
              <w:top w:val="nil"/>
              <w:left w:val="nil"/>
              <w:bottom w:val="nil"/>
              <w:right w:val="nil"/>
            </w:tcBorders>
            <w:hideMark/>
          </w:tcPr>
          <w:p w:rsidR="0051087E" w:rsidRPr="008C593E" w:rsidRDefault="0051087E" w:rsidP="00056313">
            <w:pPr>
              <w:rPr>
                <w:sz w:val="28"/>
                <w:szCs w:val="28"/>
              </w:rPr>
            </w:pPr>
          </w:p>
        </w:tc>
        <w:tc>
          <w:tcPr>
            <w:tcW w:w="9023" w:type="dxa"/>
            <w:tcBorders>
              <w:top w:val="nil"/>
              <w:left w:val="nil"/>
              <w:bottom w:val="nil"/>
              <w:right w:val="nil"/>
            </w:tcBorders>
          </w:tcPr>
          <w:p w:rsidR="0051087E" w:rsidRDefault="00876099" w:rsidP="00876099">
            <w:pPr>
              <w:outlineLvl w:val="8"/>
              <w:rPr>
                <w:sz w:val="28"/>
                <w:szCs w:val="28"/>
              </w:rPr>
            </w:pPr>
            <w:r w:rsidRPr="00876099">
              <w:rPr>
                <w:sz w:val="28"/>
                <w:szCs w:val="28"/>
              </w:rPr>
              <w:t>A</w:t>
            </w:r>
            <w:r>
              <w:rPr>
                <w:sz w:val="28"/>
                <w:szCs w:val="28"/>
              </w:rPr>
              <w:t>n intake meeting is usually the first formal interview with an employee who is raising a workplace concern or lodging a workplace complaint. During the intake, your goal is to:</w:t>
            </w:r>
          </w:p>
          <w:p w:rsidR="00D41B03" w:rsidRDefault="00D41B03" w:rsidP="00876099">
            <w:pPr>
              <w:outlineLvl w:val="8"/>
              <w:rPr>
                <w:sz w:val="28"/>
                <w:szCs w:val="28"/>
              </w:rPr>
            </w:pPr>
          </w:p>
          <w:p w:rsidR="00D41B03" w:rsidRDefault="00D41B03" w:rsidP="00D41B03">
            <w:pPr>
              <w:pStyle w:val="ListParagraph"/>
              <w:numPr>
                <w:ilvl w:val="0"/>
                <w:numId w:val="5"/>
              </w:numPr>
              <w:outlineLvl w:val="8"/>
              <w:rPr>
                <w:sz w:val="28"/>
                <w:szCs w:val="28"/>
              </w:rPr>
            </w:pPr>
            <w:r>
              <w:rPr>
                <w:sz w:val="28"/>
                <w:szCs w:val="28"/>
              </w:rPr>
              <w:t>Collect facts about the employee</w:t>
            </w:r>
            <w:r w:rsidR="008135E5">
              <w:rPr>
                <w:sz w:val="28"/>
                <w:szCs w:val="28"/>
              </w:rPr>
              <w:t>’</w:t>
            </w:r>
            <w:r>
              <w:rPr>
                <w:sz w:val="28"/>
                <w:szCs w:val="28"/>
              </w:rPr>
              <w:t>s concern or complaint</w:t>
            </w:r>
          </w:p>
          <w:p w:rsidR="00D41B03" w:rsidRDefault="00D41B03" w:rsidP="00D41B03">
            <w:pPr>
              <w:pStyle w:val="ListParagraph"/>
              <w:numPr>
                <w:ilvl w:val="0"/>
                <w:numId w:val="5"/>
              </w:numPr>
              <w:outlineLvl w:val="8"/>
              <w:rPr>
                <w:sz w:val="28"/>
                <w:szCs w:val="28"/>
              </w:rPr>
            </w:pPr>
            <w:r>
              <w:rPr>
                <w:sz w:val="28"/>
                <w:szCs w:val="28"/>
              </w:rPr>
              <w:t>Determine if there is a need for further inquiry or an employment investigation</w:t>
            </w:r>
          </w:p>
          <w:p w:rsidR="00D41B03" w:rsidRDefault="00D41B03" w:rsidP="00D41B03">
            <w:pPr>
              <w:pStyle w:val="ListParagraph"/>
              <w:numPr>
                <w:ilvl w:val="0"/>
                <w:numId w:val="5"/>
              </w:numPr>
              <w:outlineLvl w:val="8"/>
              <w:rPr>
                <w:sz w:val="28"/>
                <w:szCs w:val="28"/>
              </w:rPr>
            </w:pPr>
            <w:r>
              <w:rPr>
                <w:sz w:val="28"/>
                <w:szCs w:val="28"/>
              </w:rPr>
              <w:t>Identify potential witnesses</w:t>
            </w:r>
          </w:p>
          <w:p w:rsidR="00D41B03" w:rsidRPr="00D41B03" w:rsidRDefault="00D41B03" w:rsidP="00D41B03">
            <w:pPr>
              <w:pStyle w:val="ListParagraph"/>
              <w:numPr>
                <w:ilvl w:val="0"/>
                <w:numId w:val="5"/>
              </w:numPr>
              <w:outlineLvl w:val="8"/>
              <w:rPr>
                <w:sz w:val="28"/>
                <w:szCs w:val="28"/>
              </w:rPr>
            </w:pPr>
            <w:r>
              <w:rPr>
                <w:sz w:val="28"/>
                <w:szCs w:val="28"/>
              </w:rPr>
              <w:t>Identify needed documentation</w:t>
            </w:r>
          </w:p>
          <w:p w:rsidR="00876099" w:rsidRDefault="00D41B03" w:rsidP="00D41B03">
            <w:pPr>
              <w:pStyle w:val="ListParagraph"/>
              <w:numPr>
                <w:ilvl w:val="0"/>
                <w:numId w:val="5"/>
              </w:numPr>
              <w:outlineLvl w:val="8"/>
              <w:rPr>
                <w:sz w:val="28"/>
                <w:szCs w:val="28"/>
              </w:rPr>
            </w:pPr>
            <w:r>
              <w:rPr>
                <w:sz w:val="28"/>
                <w:szCs w:val="28"/>
              </w:rPr>
              <w:t>Use the information received to recommend next steps</w:t>
            </w:r>
          </w:p>
          <w:p w:rsidR="00876099" w:rsidRDefault="00876099" w:rsidP="00876099">
            <w:pPr>
              <w:outlineLvl w:val="8"/>
              <w:rPr>
                <w:b/>
                <w:sz w:val="28"/>
                <w:szCs w:val="28"/>
              </w:rPr>
            </w:pPr>
          </w:p>
          <w:p w:rsidR="0051087E" w:rsidRDefault="0051087E" w:rsidP="00056313">
            <w:pPr>
              <w:jc w:val="center"/>
              <w:outlineLvl w:val="8"/>
              <w:rPr>
                <w:b/>
                <w:sz w:val="28"/>
                <w:szCs w:val="28"/>
              </w:rPr>
            </w:pPr>
            <w:r w:rsidRPr="008C593E">
              <w:rPr>
                <w:b/>
                <w:sz w:val="28"/>
                <w:szCs w:val="28"/>
              </w:rPr>
              <w:t>Introductory Reminders</w:t>
            </w:r>
          </w:p>
          <w:p w:rsidR="00D41B03" w:rsidRDefault="00D41B03" w:rsidP="00056313">
            <w:pPr>
              <w:jc w:val="center"/>
              <w:outlineLvl w:val="8"/>
              <w:rPr>
                <w:b/>
                <w:sz w:val="28"/>
                <w:szCs w:val="28"/>
              </w:rPr>
            </w:pPr>
          </w:p>
          <w:p w:rsidR="0051087E" w:rsidRDefault="0051087E" w:rsidP="00056313">
            <w:pPr>
              <w:outlineLvl w:val="8"/>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Pr="00CD45D1">
              <w:rPr>
                <w:sz w:val="28"/>
                <w:szCs w:val="28"/>
              </w:rPr>
              <w:t xml:space="preserve">Greet </w:t>
            </w:r>
            <w:r>
              <w:rPr>
                <w:sz w:val="28"/>
                <w:szCs w:val="28"/>
              </w:rPr>
              <w:t>employee by name</w:t>
            </w:r>
          </w:p>
          <w:p w:rsidR="0051087E" w:rsidRDefault="0051087E" w:rsidP="00056313">
            <w:pPr>
              <w:tabs>
                <w:tab w:val="left" w:pos="960"/>
              </w:tabs>
              <w:outlineLvl w:val="8"/>
              <w:rPr>
                <w:sz w:val="28"/>
                <w:szCs w:val="28"/>
              </w:rPr>
            </w:pPr>
            <w:r>
              <w:rPr>
                <w:sz w:val="28"/>
                <w:szCs w:val="28"/>
              </w:rPr>
              <w:tab/>
            </w:r>
          </w:p>
          <w:p w:rsidR="0051087E" w:rsidRDefault="0051087E" w:rsidP="00056313">
            <w:pPr>
              <w:outlineLvl w:val="8"/>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Clarify your job/role with employee; you are there to listen to the employee’s concern and decide what the next steps may be; you are not there to pass any judgments and will not be making any conclusions</w:t>
            </w:r>
            <w:r w:rsidR="00F26CD0">
              <w:rPr>
                <w:sz w:val="28"/>
                <w:szCs w:val="28"/>
              </w:rPr>
              <w:t xml:space="preserve"> at that time</w:t>
            </w:r>
          </w:p>
          <w:p w:rsidR="009A3FD2" w:rsidRDefault="009A3FD2" w:rsidP="00056313">
            <w:pPr>
              <w:outlineLvl w:val="8"/>
              <w:rPr>
                <w:sz w:val="28"/>
                <w:szCs w:val="28"/>
              </w:rPr>
            </w:pPr>
          </w:p>
          <w:p w:rsidR="009A3FD2" w:rsidRDefault="009A3FD2" w:rsidP="00056313">
            <w:pPr>
              <w:outlineLvl w:val="8"/>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Tell the employee that you will be taking notes and that he or she is welcome to take notes as well</w:t>
            </w:r>
          </w:p>
          <w:p w:rsidR="0051087E" w:rsidRPr="00CD45D1" w:rsidRDefault="0051087E" w:rsidP="00056313">
            <w:pPr>
              <w:outlineLvl w:val="8"/>
              <w:rPr>
                <w:sz w:val="28"/>
                <w:szCs w:val="28"/>
              </w:rPr>
            </w:pPr>
          </w:p>
          <w:p w:rsidR="0051087E" w:rsidRDefault="0051087E" w:rsidP="00056313">
            <w:pPr>
              <w:outlineLvl w:val="8"/>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Tell the employee that you </w:t>
            </w:r>
            <w:r w:rsidRPr="00CD45D1">
              <w:rPr>
                <w:sz w:val="28"/>
                <w:szCs w:val="28"/>
              </w:rPr>
              <w:t xml:space="preserve">appreciate </w:t>
            </w:r>
            <w:r w:rsidR="00F836AA">
              <w:rPr>
                <w:sz w:val="28"/>
                <w:szCs w:val="28"/>
              </w:rPr>
              <w:t>t</w:t>
            </w:r>
            <w:r>
              <w:rPr>
                <w:sz w:val="28"/>
                <w:szCs w:val="28"/>
              </w:rPr>
              <w:t xml:space="preserve">he employee bringing this issue forward and that his or her concerns will </w:t>
            </w:r>
            <w:r w:rsidRPr="008C593E">
              <w:rPr>
                <w:sz w:val="28"/>
                <w:szCs w:val="28"/>
              </w:rPr>
              <w:t>be taken seriousl</w:t>
            </w:r>
            <w:r>
              <w:rPr>
                <w:sz w:val="28"/>
                <w:szCs w:val="28"/>
              </w:rPr>
              <w:t>y</w:t>
            </w:r>
          </w:p>
          <w:p w:rsidR="008135E5" w:rsidRDefault="008135E5" w:rsidP="008135E5">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Explain what retaliation is and tell the employee that if he or she </w:t>
            </w:r>
            <w:r w:rsidRPr="0051087E">
              <w:rPr>
                <w:sz w:val="28"/>
                <w:szCs w:val="28"/>
              </w:rPr>
              <w:t>believe</w:t>
            </w:r>
            <w:r>
              <w:rPr>
                <w:sz w:val="28"/>
                <w:szCs w:val="28"/>
              </w:rPr>
              <w:t>s</w:t>
            </w:r>
            <w:r w:rsidRPr="0051087E">
              <w:rPr>
                <w:sz w:val="28"/>
                <w:szCs w:val="28"/>
              </w:rPr>
              <w:t xml:space="preserve"> </w:t>
            </w:r>
            <w:r>
              <w:rPr>
                <w:sz w:val="28"/>
                <w:szCs w:val="28"/>
              </w:rPr>
              <w:t xml:space="preserve">they </w:t>
            </w:r>
            <w:r w:rsidRPr="0051087E">
              <w:rPr>
                <w:sz w:val="28"/>
                <w:szCs w:val="28"/>
              </w:rPr>
              <w:t>are experiencing retaliat</w:t>
            </w:r>
            <w:r>
              <w:rPr>
                <w:sz w:val="28"/>
                <w:szCs w:val="28"/>
              </w:rPr>
              <w:t>ion because of bringing the matter to your attention to report it to you or a member of management immediately</w:t>
            </w:r>
          </w:p>
          <w:p w:rsidR="0051087E" w:rsidRDefault="0051087E" w:rsidP="00056313">
            <w:pPr>
              <w:outlineLvl w:val="8"/>
              <w:rPr>
                <w:sz w:val="28"/>
                <w:szCs w:val="28"/>
              </w:rPr>
            </w:pPr>
          </w:p>
          <w:p w:rsidR="0051087E" w:rsidRDefault="0051087E" w:rsidP="00056313">
            <w:pPr>
              <w:outlineLvl w:val="8"/>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Tell the employee that this is his or her opportunity to provide you with their perspective</w:t>
            </w:r>
          </w:p>
          <w:p w:rsidR="0051087E" w:rsidRPr="008C593E" w:rsidRDefault="0051087E" w:rsidP="00056313">
            <w:pPr>
              <w:outlineLvl w:val="8"/>
              <w:rPr>
                <w:sz w:val="28"/>
                <w:szCs w:val="28"/>
              </w:rPr>
            </w:pPr>
          </w:p>
          <w:p w:rsidR="0051087E" w:rsidRDefault="0051087E" w:rsidP="00056313">
            <w:pPr>
              <w:outlineLvl w:val="8"/>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Explain to the employee that it is important to obtain what others might personally know </w:t>
            </w:r>
            <w:r w:rsidR="00F26CD0">
              <w:rPr>
                <w:sz w:val="28"/>
                <w:szCs w:val="28"/>
              </w:rPr>
              <w:t xml:space="preserve">-- </w:t>
            </w:r>
            <w:r>
              <w:rPr>
                <w:sz w:val="28"/>
                <w:szCs w:val="28"/>
              </w:rPr>
              <w:t>not what they know because it was discussed in the workplace. In order to maintain the integrity of the process, ask the employee to refrain from discussing your intake interview with co-workers.</w:t>
            </w:r>
          </w:p>
          <w:p w:rsidR="0051087E" w:rsidRPr="00CD45D1" w:rsidRDefault="0051087E" w:rsidP="00056313">
            <w:pPr>
              <w:outlineLvl w:val="8"/>
              <w:rPr>
                <w:sz w:val="28"/>
                <w:szCs w:val="28"/>
              </w:rPr>
            </w:pPr>
          </w:p>
          <w:p w:rsidR="0051087E" w:rsidRDefault="0051087E" w:rsidP="00056313">
            <w:pPr>
              <w:pStyle w:val="ListParagraph"/>
              <w:numPr>
                <w:ilvl w:val="0"/>
                <w:numId w:val="1"/>
              </w:numPr>
              <w:ind w:left="0"/>
              <w:outlineLvl w:val="8"/>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Explain to the employee that the matter will be kept as confidential as possible but that absolute co</w:t>
            </w:r>
            <w:r w:rsidRPr="008C593E">
              <w:rPr>
                <w:sz w:val="28"/>
                <w:szCs w:val="28"/>
              </w:rPr>
              <w:t xml:space="preserve">nfidentiality </w:t>
            </w:r>
            <w:r>
              <w:rPr>
                <w:sz w:val="28"/>
                <w:szCs w:val="28"/>
              </w:rPr>
              <w:t>cannot be guaranteed. This is because there may be a need to discuss the matter with management</w:t>
            </w:r>
            <w:r w:rsidR="00F26CD0">
              <w:rPr>
                <w:sz w:val="28"/>
                <w:szCs w:val="28"/>
              </w:rPr>
              <w:t xml:space="preserve">; </w:t>
            </w:r>
            <w:r w:rsidRPr="008C593E">
              <w:rPr>
                <w:sz w:val="28"/>
                <w:szCs w:val="28"/>
              </w:rPr>
              <w:t>information may be subject to disclosure under the law</w:t>
            </w:r>
            <w:r w:rsidR="00F26CD0">
              <w:rPr>
                <w:sz w:val="28"/>
                <w:szCs w:val="28"/>
              </w:rPr>
              <w:t>; and</w:t>
            </w:r>
            <w:r>
              <w:rPr>
                <w:sz w:val="28"/>
                <w:szCs w:val="28"/>
              </w:rPr>
              <w:t xml:space="preserve"> you may need to interview other employees in order to gather information.</w:t>
            </w:r>
          </w:p>
          <w:p w:rsidR="0051087E" w:rsidRPr="008C593E" w:rsidRDefault="0051087E" w:rsidP="00056313">
            <w:pPr>
              <w:pStyle w:val="ListParagraph"/>
              <w:numPr>
                <w:ilvl w:val="0"/>
                <w:numId w:val="1"/>
              </w:numPr>
              <w:ind w:left="0"/>
              <w:outlineLvl w:val="8"/>
              <w:rPr>
                <w:sz w:val="28"/>
                <w:szCs w:val="28"/>
              </w:rPr>
            </w:pPr>
          </w:p>
        </w:tc>
      </w:tr>
      <w:tr w:rsidR="0051087E" w:rsidRPr="008C593E" w:rsidTr="006A21C0">
        <w:tc>
          <w:tcPr>
            <w:tcW w:w="236" w:type="dxa"/>
            <w:tcBorders>
              <w:top w:val="nil"/>
              <w:left w:val="nil"/>
              <w:bottom w:val="nil"/>
              <w:right w:val="nil"/>
            </w:tcBorders>
            <w:hideMark/>
          </w:tcPr>
          <w:p w:rsidR="0051087E" w:rsidRPr="008C593E" w:rsidRDefault="0051087E" w:rsidP="00056313">
            <w:pPr>
              <w:rPr>
                <w:sz w:val="28"/>
                <w:szCs w:val="28"/>
              </w:rPr>
            </w:pPr>
          </w:p>
        </w:tc>
        <w:tc>
          <w:tcPr>
            <w:tcW w:w="9023" w:type="dxa"/>
            <w:tcBorders>
              <w:top w:val="nil"/>
              <w:left w:val="nil"/>
              <w:bottom w:val="nil"/>
              <w:right w:val="nil"/>
            </w:tcBorders>
            <w:hideMark/>
          </w:tcPr>
          <w:p w:rsidR="0051087E" w:rsidRDefault="0051087E" w:rsidP="00056313">
            <w:pPr>
              <w:jc w:val="center"/>
              <w:rPr>
                <w:b/>
                <w:sz w:val="28"/>
                <w:szCs w:val="28"/>
              </w:rPr>
            </w:pPr>
            <w:r>
              <w:rPr>
                <w:b/>
                <w:sz w:val="28"/>
                <w:szCs w:val="28"/>
              </w:rPr>
              <w:t xml:space="preserve">Obtain Employee’s </w:t>
            </w:r>
            <w:r w:rsidRPr="008C593E">
              <w:rPr>
                <w:b/>
                <w:sz w:val="28"/>
                <w:szCs w:val="28"/>
              </w:rPr>
              <w:t>Background</w:t>
            </w:r>
            <w:r>
              <w:rPr>
                <w:b/>
                <w:sz w:val="28"/>
                <w:szCs w:val="28"/>
              </w:rPr>
              <w:t xml:space="preserve"> Information</w:t>
            </w:r>
          </w:p>
          <w:p w:rsidR="0051087E" w:rsidRDefault="0051087E" w:rsidP="00F836AA">
            <w:pPr>
              <w:jc w:val="center"/>
              <w:rPr>
                <w:b/>
                <w:sz w:val="28"/>
                <w:szCs w:val="28"/>
              </w:rPr>
            </w:pPr>
          </w:p>
          <w:p w:rsidR="0051087E" w:rsidRDefault="0051087E" w:rsidP="00F836AA">
            <w:pPr>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Pr="00DC261F">
              <w:rPr>
                <w:sz w:val="28"/>
                <w:szCs w:val="28"/>
              </w:rPr>
              <w:t xml:space="preserve">Division:  </w:t>
            </w:r>
          </w:p>
          <w:p w:rsidR="00F836AA" w:rsidRPr="00DC261F" w:rsidRDefault="00F836AA" w:rsidP="00F836AA">
            <w:pPr>
              <w:rPr>
                <w:sz w:val="28"/>
                <w:szCs w:val="28"/>
              </w:rPr>
            </w:pPr>
          </w:p>
          <w:p w:rsidR="0051087E" w:rsidRDefault="0051087E" w:rsidP="00F836AA">
            <w:pPr>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Pr="00DB2F17">
              <w:rPr>
                <w:sz w:val="28"/>
                <w:szCs w:val="28"/>
              </w:rPr>
              <w:t>Shift/</w:t>
            </w:r>
            <w:r w:rsidR="00F836AA">
              <w:rPr>
                <w:sz w:val="28"/>
                <w:szCs w:val="28"/>
              </w:rPr>
              <w:t>c</w:t>
            </w:r>
            <w:r w:rsidRPr="00DB2F17">
              <w:rPr>
                <w:sz w:val="28"/>
                <w:szCs w:val="28"/>
              </w:rPr>
              <w:t xml:space="preserve">ore </w:t>
            </w:r>
            <w:r w:rsidR="00F836AA">
              <w:rPr>
                <w:sz w:val="28"/>
                <w:szCs w:val="28"/>
              </w:rPr>
              <w:t>h</w:t>
            </w:r>
            <w:r w:rsidRPr="00DB2F17">
              <w:rPr>
                <w:sz w:val="28"/>
                <w:szCs w:val="28"/>
              </w:rPr>
              <w:t xml:space="preserve">ours:  </w:t>
            </w:r>
          </w:p>
          <w:p w:rsidR="00F836AA" w:rsidRDefault="00F836AA" w:rsidP="00F836AA">
            <w:pPr>
              <w:rPr>
                <w:sz w:val="28"/>
                <w:szCs w:val="28"/>
              </w:rPr>
            </w:pPr>
          </w:p>
          <w:p w:rsidR="0051087E" w:rsidRDefault="0051087E" w:rsidP="00F836AA">
            <w:pPr>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Pr="008C593E">
              <w:rPr>
                <w:sz w:val="28"/>
                <w:szCs w:val="28"/>
              </w:rPr>
              <w:t xml:space="preserve">Position </w:t>
            </w:r>
            <w:r>
              <w:rPr>
                <w:sz w:val="28"/>
                <w:szCs w:val="28"/>
              </w:rPr>
              <w:t>and job duties:</w:t>
            </w:r>
          </w:p>
          <w:p w:rsidR="00F836AA" w:rsidRPr="008C593E" w:rsidRDefault="00F836AA" w:rsidP="00F836AA">
            <w:pPr>
              <w:rPr>
                <w:sz w:val="28"/>
                <w:szCs w:val="28"/>
              </w:rPr>
            </w:pPr>
          </w:p>
          <w:p w:rsidR="0051087E" w:rsidRDefault="0051087E" w:rsidP="00F836AA">
            <w:pPr>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sidRPr="008C593E">
              <w:rPr>
                <w:sz w:val="28"/>
                <w:szCs w:val="28"/>
              </w:rPr>
              <w:t xml:space="preserve">Length of </w:t>
            </w:r>
            <w:r w:rsidR="00F836AA">
              <w:rPr>
                <w:sz w:val="28"/>
                <w:szCs w:val="28"/>
              </w:rPr>
              <w:t>t</w:t>
            </w:r>
            <w:r w:rsidRPr="008C593E">
              <w:rPr>
                <w:sz w:val="28"/>
                <w:szCs w:val="28"/>
              </w:rPr>
              <w:t xml:space="preserve">ime in </w:t>
            </w:r>
            <w:r w:rsidR="00F836AA">
              <w:rPr>
                <w:sz w:val="28"/>
                <w:szCs w:val="28"/>
              </w:rPr>
              <w:t>P</w:t>
            </w:r>
            <w:r w:rsidRPr="008C593E">
              <w:rPr>
                <w:sz w:val="28"/>
                <w:szCs w:val="28"/>
              </w:rPr>
              <w:t>osition:</w:t>
            </w:r>
          </w:p>
          <w:p w:rsidR="00F836AA" w:rsidRPr="008C593E" w:rsidRDefault="00F836AA" w:rsidP="00F836AA">
            <w:pPr>
              <w:rPr>
                <w:sz w:val="28"/>
                <w:szCs w:val="28"/>
              </w:rPr>
            </w:pPr>
          </w:p>
          <w:p w:rsidR="0051087E" w:rsidRDefault="0051087E" w:rsidP="00F836AA">
            <w:pPr>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Pr="00DB2F17">
              <w:rPr>
                <w:sz w:val="28"/>
                <w:szCs w:val="28"/>
              </w:rPr>
              <w:t xml:space="preserve">Length of </w:t>
            </w:r>
            <w:r w:rsidR="00F836AA">
              <w:rPr>
                <w:sz w:val="28"/>
                <w:szCs w:val="28"/>
              </w:rPr>
              <w:t>T</w:t>
            </w:r>
            <w:r w:rsidRPr="00DB2F17">
              <w:rPr>
                <w:sz w:val="28"/>
                <w:szCs w:val="28"/>
              </w:rPr>
              <w:t>ime with the County:</w:t>
            </w:r>
          </w:p>
          <w:p w:rsidR="00F836AA" w:rsidRPr="00DB2F17" w:rsidRDefault="00F836AA" w:rsidP="00F836AA">
            <w:pPr>
              <w:rPr>
                <w:sz w:val="28"/>
                <w:szCs w:val="28"/>
              </w:rPr>
            </w:pPr>
          </w:p>
          <w:p w:rsidR="0051087E" w:rsidRDefault="0051087E" w:rsidP="00F836AA">
            <w:pPr>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Pr="00DB2F17">
              <w:rPr>
                <w:sz w:val="28"/>
                <w:szCs w:val="28"/>
              </w:rPr>
              <w:t xml:space="preserve">Supervisor’s Name: </w:t>
            </w:r>
          </w:p>
          <w:p w:rsidR="00F836AA" w:rsidRDefault="00F836AA" w:rsidP="00F836AA">
            <w:pPr>
              <w:rPr>
                <w:sz w:val="28"/>
                <w:szCs w:val="28"/>
              </w:rPr>
            </w:pPr>
          </w:p>
          <w:p w:rsidR="0051087E" w:rsidRPr="00DB2F17" w:rsidRDefault="0051087E" w:rsidP="00F836AA">
            <w:pPr>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Bargaining Unit</w:t>
            </w:r>
            <w:r w:rsidRPr="00DB2F17">
              <w:rPr>
                <w:sz w:val="28"/>
                <w:szCs w:val="28"/>
              </w:rPr>
              <w:t xml:space="preserve">: </w:t>
            </w:r>
          </w:p>
          <w:p w:rsidR="0051087E" w:rsidRPr="00446563" w:rsidRDefault="0051087E" w:rsidP="00446563">
            <w:pPr>
              <w:spacing w:before="120"/>
              <w:rPr>
                <w:sz w:val="28"/>
                <w:szCs w:val="28"/>
              </w:rPr>
            </w:pPr>
            <w:r w:rsidRPr="00446563">
              <w:rPr>
                <w:b/>
                <w:sz w:val="28"/>
                <w:szCs w:val="28"/>
              </w:rPr>
              <w:t xml:space="preserve">Note:  </w:t>
            </w:r>
            <w:r w:rsidRPr="00446563">
              <w:rPr>
                <w:sz w:val="28"/>
                <w:szCs w:val="28"/>
              </w:rPr>
              <w:t>Before proceeding, if the individual is represented, determine if the collective bargaining agreement requires any notification pre-interview and any time constraints with the investigation process.</w:t>
            </w:r>
          </w:p>
        </w:tc>
      </w:tr>
      <w:tr w:rsidR="0051087E" w:rsidRPr="00876099" w:rsidTr="006A21C0">
        <w:tc>
          <w:tcPr>
            <w:tcW w:w="236" w:type="dxa"/>
            <w:tcBorders>
              <w:top w:val="nil"/>
              <w:left w:val="nil"/>
              <w:bottom w:val="nil"/>
              <w:right w:val="nil"/>
            </w:tcBorders>
            <w:hideMark/>
          </w:tcPr>
          <w:p w:rsidR="0051087E" w:rsidRPr="00876099" w:rsidRDefault="0051087E" w:rsidP="00E2028A">
            <w:pPr>
              <w:rPr>
                <w:sz w:val="28"/>
                <w:szCs w:val="28"/>
              </w:rPr>
            </w:pPr>
            <w:r w:rsidRPr="00876099">
              <w:rPr>
                <w:sz w:val="28"/>
                <w:szCs w:val="28"/>
              </w:rPr>
              <w:br w:type="page"/>
            </w:r>
          </w:p>
          <w:p w:rsidR="0051087E" w:rsidRPr="00876099" w:rsidRDefault="0051087E" w:rsidP="00E2028A">
            <w:pPr>
              <w:rPr>
                <w:sz w:val="28"/>
                <w:szCs w:val="28"/>
              </w:rPr>
            </w:pPr>
          </w:p>
          <w:p w:rsidR="006A21C0" w:rsidRPr="00876099" w:rsidRDefault="006A21C0" w:rsidP="00E2028A">
            <w:pPr>
              <w:rPr>
                <w:sz w:val="28"/>
                <w:szCs w:val="28"/>
              </w:rPr>
            </w:pPr>
          </w:p>
        </w:tc>
        <w:tc>
          <w:tcPr>
            <w:tcW w:w="9023" w:type="dxa"/>
            <w:tcBorders>
              <w:top w:val="nil"/>
              <w:left w:val="nil"/>
              <w:bottom w:val="nil"/>
              <w:right w:val="nil"/>
            </w:tcBorders>
          </w:tcPr>
          <w:p w:rsidR="0051087E" w:rsidRPr="00876099" w:rsidRDefault="0051087E" w:rsidP="00E2028A">
            <w:pPr>
              <w:rPr>
                <w:sz w:val="28"/>
                <w:szCs w:val="28"/>
              </w:rPr>
            </w:pPr>
          </w:p>
          <w:p w:rsidR="00446563" w:rsidRPr="00876099" w:rsidRDefault="006A21C0" w:rsidP="00E2028A">
            <w:pPr>
              <w:jc w:val="center"/>
              <w:rPr>
                <w:b/>
                <w:sz w:val="28"/>
                <w:szCs w:val="28"/>
              </w:rPr>
            </w:pPr>
            <w:r w:rsidRPr="00876099">
              <w:rPr>
                <w:b/>
                <w:sz w:val="28"/>
                <w:szCs w:val="28"/>
              </w:rPr>
              <w:t>Ask the Employee to Explain the Substance of His or Her Concern/Complaint</w:t>
            </w:r>
          </w:p>
          <w:p w:rsidR="00446563" w:rsidRPr="00876099" w:rsidRDefault="00446563" w:rsidP="00E2028A">
            <w:pPr>
              <w:rPr>
                <w:b/>
                <w:sz w:val="28"/>
                <w:szCs w:val="28"/>
              </w:rPr>
            </w:pPr>
          </w:p>
          <w:p w:rsidR="00446563" w:rsidRPr="00876099" w:rsidRDefault="00446563" w:rsidP="00876099">
            <w:pPr>
              <w:rPr>
                <w:b/>
                <w:sz w:val="28"/>
                <w:szCs w:val="28"/>
              </w:rPr>
            </w:pPr>
          </w:p>
        </w:tc>
      </w:tr>
    </w:tbl>
    <w:p w:rsidR="00876099" w:rsidRDefault="00876099" w:rsidP="00876099">
      <w:pPr>
        <w:spacing w:after="0"/>
        <w:rPr>
          <w:rFonts w:ascii="Times New Roman" w:hAnsi="Times New Roman" w:cs="Times New Roman"/>
          <w:sz w:val="28"/>
          <w:szCs w:val="28"/>
        </w:rPr>
      </w:pPr>
      <w:r w:rsidRPr="00876099">
        <w:rPr>
          <w:rFonts w:ascii="Times New Roman" w:hAnsi="Times New Roman" w:cs="Times New Roman"/>
          <w:sz w:val="28"/>
          <w:szCs w:val="28"/>
        </w:rPr>
        <w:fldChar w:fldCharType="begin">
          <w:ffData>
            <w:name w:val="Check2"/>
            <w:enabled/>
            <w:calcOnExit w:val="0"/>
            <w:checkBox>
              <w:sizeAuto/>
              <w:default w:val="0"/>
            </w:checkBox>
          </w:ffData>
        </w:fldChar>
      </w:r>
      <w:r w:rsidRPr="00876099">
        <w:rPr>
          <w:rFonts w:ascii="Times New Roman" w:hAnsi="Times New Roman" w:cs="Times New Roman"/>
          <w:sz w:val="28"/>
          <w:szCs w:val="28"/>
        </w:rPr>
        <w:instrText xml:space="preserve"> FORMCHECKBOX </w:instrText>
      </w:r>
      <w:r w:rsidR="009772FE">
        <w:rPr>
          <w:rFonts w:ascii="Times New Roman" w:hAnsi="Times New Roman" w:cs="Times New Roman"/>
          <w:sz w:val="28"/>
          <w:szCs w:val="28"/>
        </w:rPr>
      </w:r>
      <w:r w:rsidR="009772FE">
        <w:rPr>
          <w:rFonts w:ascii="Times New Roman" w:hAnsi="Times New Roman" w:cs="Times New Roman"/>
          <w:sz w:val="28"/>
          <w:szCs w:val="28"/>
        </w:rPr>
        <w:fldChar w:fldCharType="separate"/>
      </w:r>
      <w:r w:rsidRPr="00876099">
        <w:rPr>
          <w:rFonts w:ascii="Times New Roman" w:hAnsi="Times New Roman" w:cs="Times New Roman"/>
          <w:sz w:val="28"/>
          <w:szCs w:val="28"/>
        </w:rPr>
        <w:fldChar w:fldCharType="end"/>
      </w:r>
      <w:r w:rsidRPr="00876099">
        <w:rPr>
          <w:rFonts w:ascii="Times New Roman" w:hAnsi="Times New Roman" w:cs="Times New Roman"/>
          <w:sz w:val="28"/>
          <w:szCs w:val="28"/>
        </w:rPr>
        <w:t xml:space="preserve"> Ask the employee to tell you about the matter</w:t>
      </w:r>
    </w:p>
    <w:p w:rsidR="00876099" w:rsidRDefault="00876099" w:rsidP="00876099">
      <w:pPr>
        <w:spacing w:after="0"/>
        <w:rPr>
          <w:rFonts w:ascii="Times New Roman" w:hAnsi="Times New Roman" w:cs="Times New Roman"/>
          <w:sz w:val="28"/>
          <w:szCs w:val="28"/>
        </w:rPr>
      </w:pPr>
    </w:p>
    <w:p w:rsidR="00876099" w:rsidRPr="00876099" w:rsidRDefault="00876099" w:rsidP="00876099">
      <w:pPr>
        <w:rPr>
          <w:rFonts w:ascii="Times New Roman" w:hAnsi="Times New Roman" w:cs="Times New Roman"/>
          <w:sz w:val="28"/>
          <w:szCs w:val="28"/>
        </w:rPr>
      </w:pPr>
      <w:r w:rsidRPr="00876099">
        <w:rPr>
          <w:rFonts w:ascii="Times New Roman" w:hAnsi="Times New Roman" w:cs="Times New Roman"/>
          <w:b/>
          <w:sz w:val="28"/>
          <w:szCs w:val="28"/>
        </w:rPr>
        <w:t xml:space="preserve">Note: </w:t>
      </w:r>
      <w:r w:rsidRPr="00876099">
        <w:rPr>
          <w:rFonts w:ascii="Times New Roman" w:hAnsi="Times New Roman" w:cs="Times New Roman"/>
          <w:sz w:val="28"/>
          <w:szCs w:val="28"/>
        </w:rPr>
        <w:t xml:space="preserve">use general open-ended questions at the start, </w:t>
      </w:r>
      <w:r w:rsidRPr="00876099">
        <w:rPr>
          <w:rFonts w:ascii="Times New Roman" w:hAnsi="Times New Roman" w:cs="Times New Roman"/>
          <w:i/>
          <w:sz w:val="28"/>
          <w:szCs w:val="28"/>
        </w:rPr>
        <w:t>e.g.</w:t>
      </w:r>
      <w:r w:rsidRPr="00876099">
        <w:rPr>
          <w:rFonts w:ascii="Times New Roman" w:hAnsi="Times New Roman" w:cs="Times New Roman"/>
          <w:sz w:val="28"/>
          <w:szCs w:val="28"/>
        </w:rPr>
        <w:t>, “tell me about…” then ask clarifying questions and other more specific questions as the intake unfolds</w:t>
      </w:r>
    </w:p>
    <w:p w:rsidR="00972B9E" w:rsidRDefault="0051087E" w:rsidP="00E2028A">
      <w:pPr>
        <w:spacing w:after="0"/>
        <w:rPr>
          <w:rFonts w:ascii="Times New Roman" w:hAnsi="Times New Roman" w:cs="Times New Roman"/>
          <w:sz w:val="28"/>
          <w:szCs w:val="28"/>
        </w:rPr>
      </w:pPr>
      <w:r w:rsidRPr="00876099">
        <w:rPr>
          <w:rFonts w:ascii="Times New Roman" w:hAnsi="Times New Roman" w:cs="Times New Roman"/>
          <w:sz w:val="28"/>
          <w:szCs w:val="28"/>
        </w:rPr>
        <w:lastRenderedPageBreak/>
        <w:fldChar w:fldCharType="begin">
          <w:ffData>
            <w:name w:val="Check2"/>
            <w:enabled/>
            <w:calcOnExit w:val="0"/>
            <w:checkBox>
              <w:sizeAuto/>
              <w:default w:val="0"/>
            </w:checkBox>
          </w:ffData>
        </w:fldChar>
      </w:r>
      <w:r w:rsidRPr="00876099">
        <w:rPr>
          <w:rFonts w:ascii="Times New Roman" w:hAnsi="Times New Roman" w:cs="Times New Roman"/>
          <w:sz w:val="28"/>
          <w:szCs w:val="28"/>
        </w:rPr>
        <w:instrText xml:space="preserve"> FORMCHECKBOX </w:instrText>
      </w:r>
      <w:r w:rsidR="009772FE">
        <w:rPr>
          <w:rFonts w:ascii="Times New Roman" w:hAnsi="Times New Roman" w:cs="Times New Roman"/>
          <w:sz w:val="28"/>
          <w:szCs w:val="28"/>
        </w:rPr>
      </w:r>
      <w:r w:rsidR="009772FE">
        <w:rPr>
          <w:rFonts w:ascii="Times New Roman" w:hAnsi="Times New Roman" w:cs="Times New Roman"/>
          <w:sz w:val="28"/>
          <w:szCs w:val="28"/>
        </w:rPr>
        <w:fldChar w:fldCharType="separate"/>
      </w:r>
      <w:r w:rsidRPr="00876099">
        <w:rPr>
          <w:rFonts w:ascii="Times New Roman" w:hAnsi="Times New Roman" w:cs="Times New Roman"/>
          <w:sz w:val="28"/>
          <w:szCs w:val="28"/>
        </w:rPr>
        <w:fldChar w:fldCharType="end"/>
      </w:r>
      <w:r w:rsidRPr="00876099">
        <w:rPr>
          <w:rFonts w:ascii="Times New Roman" w:hAnsi="Times New Roman" w:cs="Times New Roman"/>
          <w:sz w:val="28"/>
          <w:szCs w:val="28"/>
        </w:rPr>
        <w:t xml:space="preserve"> Ask the employee who else he or she thinks that you should talk to; who else might have information about the matter</w:t>
      </w:r>
    </w:p>
    <w:p w:rsidR="00F26CD0" w:rsidRDefault="00F26CD0" w:rsidP="00E2028A">
      <w:pPr>
        <w:spacing w:after="0"/>
        <w:rPr>
          <w:rFonts w:ascii="Times New Roman" w:hAnsi="Times New Roman" w:cs="Times New Roman"/>
          <w:sz w:val="28"/>
          <w:szCs w:val="28"/>
        </w:rPr>
      </w:pPr>
    </w:p>
    <w:p w:rsidR="006A21C0" w:rsidRDefault="006A21C0" w:rsidP="00E2028A">
      <w:pPr>
        <w:spacing w:after="0"/>
        <w:rPr>
          <w:rFonts w:ascii="Times New Roman" w:hAnsi="Times New Roman" w:cs="Times New Roman"/>
          <w:sz w:val="28"/>
          <w:szCs w:val="28"/>
        </w:rPr>
      </w:pPr>
      <w:r w:rsidRPr="00876099">
        <w:rPr>
          <w:rFonts w:ascii="Times New Roman" w:hAnsi="Times New Roman" w:cs="Times New Roman"/>
          <w:sz w:val="28"/>
          <w:szCs w:val="28"/>
        </w:rPr>
        <w:fldChar w:fldCharType="begin">
          <w:ffData>
            <w:name w:val="Check2"/>
            <w:enabled/>
            <w:calcOnExit w:val="0"/>
            <w:checkBox>
              <w:sizeAuto/>
              <w:default w:val="0"/>
            </w:checkBox>
          </w:ffData>
        </w:fldChar>
      </w:r>
      <w:r w:rsidRPr="00876099">
        <w:rPr>
          <w:rFonts w:ascii="Times New Roman" w:hAnsi="Times New Roman" w:cs="Times New Roman"/>
          <w:sz w:val="28"/>
          <w:szCs w:val="28"/>
        </w:rPr>
        <w:instrText xml:space="preserve"> FORMCHECKBOX </w:instrText>
      </w:r>
      <w:r w:rsidR="009772FE">
        <w:rPr>
          <w:rFonts w:ascii="Times New Roman" w:hAnsi="Times New Roman" w:cs="Times New Roman"/>
          <w:sz w:val="28"/>
          <w:szCs w:val="28"/>
        </w:rPr>
      </w:r>
      <w:r w:rsidR="009772FE">
        <w:rPr>
          <w:rFonts w:ascii="Times New Roman" w:hAnsi="Times New Roman" w:cs="Times New Roman"/>
          <w:sz w:val="28"/>
          <w:szCs w:val="28"/>
        </w:rPr>
        <w:fldChar w:fldCharType="separate"/>
      </w:r>
      <w:r w:rsidRPr="00876099">
        <w:rPr>
          <w:rFonts w:ascii="Times New Roman" w:hAnsi="Times New Roman" w:cs="Times New Roman"/>
          <w:sz w:val="28"/>
          <w:szCs w:val="28"/>
        </w:rPr>
        <w:fldChar w:fldCharType="end"/>
      </w:r>
      <w:r w:rsidRPr="00876099">
        <w:rPr>
          <w:rFonts w:ascii="Times New Roman" w:hAnsi="Times New Roman" w:cs="Times New Roman"/>
          <w:sz w:val="28"/>
          <w:szCs w:val="28"/>
        </w:rPr>
        <w:t xml:space="preserve"> Ask the employee</w:t>
      </w:r>
      <w:r>
        <w:rPr>
          <w:rFonts w:ascii="Times New Roman" w:hAnsi="Times New Roman" w:cs="Times New Roman"/>
          <w:sz w:val="28"/>
          <w:szCs w:val="28"/>
        </w:rPr>
        <w:t xml:space="preserve"> if he or she has any documents that they would like to share with you </w:t>
      </w:r>
      <w:r w:rsidR="00F836AA">
        <w:rPr>
          <w:rFonts w:ascii="Times New Roman" w:hAnsi="Times New Roman" w:cs="Times New Roman"/>
          <w:sz w:val="28"/>
          <w:szCs w:val="28"/>
        </w:rPr>
        <w:t xml:space="preserve">which </w:t>
      </w:r>
      <w:r>
        <w:rPr>
          <w:rFonts w:ascii="Times New Roman" w:hAnsi="Times New Roman" w:cs="Times New Roman"/>
          <w:sz w:val="28"/>
          <w:szCs w:val="28"/>
        </w:rPr>
        <w:t>are relevant to the matter</w:t>
      </w:r>
    </w:p>
    <w:p w:rsidR="00F26CD0" w:rsidRDefault="00F26CD0" w:rsidP="00E2028A">
      <w:pPr>
        <w:spacing w:after="0"/>
      </w:pPr>
    </w:p>
    <w:p w:rsidR="0051087E" w:rsidRDefault="0051087E">
      <w:pPr>
        <w:rPr>
          <w:rFonts w:ascii="Times New Roman" w:hAnsi="Times New Roman" w:cs="Times New Roman"/>
          <w:sz w:val="28"/>
          <w:szCs w:val="28"/>
        </w:rPr>
      </w:pPr>
      <w:r w:rsidRPr="008C593E">
        <w:rPr>
          <w:rFonts w:ascii="Times New Roman" w:hAnsi="Times New Roman" w:cs="Times New Roman"/>
          <w:sz w:val="28"/>
          <w:szCs w:val="28"/>
        </w:rPr>
        <w:fldChar w:fldCharType="begin">
          <w:ffData>
            <w:name w:val="Check2"/>
            <w:enabled/>
            <w:calcOnExit w:val="0"/>
            <w:checkBox>
              <w:sizeAuto/>
              <w:default w:val="0"/>
            </w:checkBox>
          </w:ffData>
        </w:fldChar>
      </w:r>
      <w:r w:rsidRPr="008C593E">
        <w:rPr>
          <w:rFonts w:ascii="Times New Roman" w:hAnsi="Times New Roman" w:cs="Times New Roman"/>
          <w:sz w:val="28"/>
          <w:szCs w:val="28"/>
        </w:rPr>
        <w:instrText xml:space="preserve"> FORMCHECKBOX </w:instrText>
      </w:r>
      <w:r w:rsidR="009772FE">
        <w:rPr>
          <w:rFonts w:ascii="Times New Roman" w:hAnsi="Times New Roman" w:cs="Times New Roman"/>
          <w:sz w:val="28"/>
          <w:szCs w:val="28"/>
        </w:rPr>
      </w:r>
      <w:r w:rsidR="009772FE">
        <w:rPr>
          <w:rFonts w:ascii="Times New Roman" w:hAnsi="Times New Roman" w:cs="Times New Roman"/>
          <w:sz w:val="28"/>
          <w:szCs w:val="28"/>
        </w:rPr>
        <w:fldChar w:fldCharType="separate"/>
      </w:r>
      <w:r w:rsidRPr="008C593E">
        <w:rPr>
          <w:rFonts w:ascii="Times New Roman" w:hAnsi="Times New Roman" w:cs="Times New Roman"/>
          <w:sz w:val="28"/>
          <w:szCs w:val="28"/>
        </w:rPr>
        <w:fldChar w:fldCharType="end"/>
      </w:r>
      <w:r>
        <w:rPr>
          <w:rFonts w:ascii="Times New Roman" w:hAnsi="Times New Roman" w:cs="Times New Roman"/>
          <w:sz w:val="28"/>
          <w:szCs w:val="28"/>
        </w:rPr>
        <w:t xml:space="preserve"> Ask the employee if he or she has anything else at all to add; ask him or her to contact </w:t>
      </w:r>
      <w:r w:rsidR="00F836AA">
        <w:rPr>
          <w:rFonts w:ascii="Times New Roman" w:hAnsi="Times New Roman" w:cs="Times New Roman"/>
          <w:sz w:val="28"/>
          <w:szCs w:val="28"/>
        </w:rPr>
        <w:t xml:space="preserve">you if </w:t>
      </w:r>
      <w:r w:rsidR="00876099">
        <w:rPr>
          <w:rFonts w:ascii="Times New Roman" w:hAnsi="Times New Roman" w:cs="Times New Roman"/>
          <w:sz w:val="28"/>
          <w:szCs w:val="28"/>
        </w:rPr>
        <w:t>he or she</w:t>
      </w:r>
      <w:r>
        <w:rPr>
          <w:rFonts w:ascii="Times New Roman" w:hAnsi="Times New Roman" w:cs="Times New Roman"/>
          <w:sz w:val="28"/>
          <w:szCs w:val="28"/>
        </w:rPr>
        <w:t xml:space="preserve"> think</w:t>
      </w:r>
      <w:r w:rsidR="00876099">
        <w:rPr>
          <w:rFonts w:ascii="Times New Roman" w:hAnsi="Times New Roman" w:cs="Times New Roman"/>
          <w:sz w:val="28"/>
          <w:szCs w:val="28"/>
        </w:rPr>
        <w:t>s</w:t>
      </w:r>
      <w:r>
        <w:rPr>
          <w:rFonts w:ascii="Times New Roman" w:hAnsi="Times New Roman" w:cs="Times New Roman"/>
          <w:sz w:val="28"/>
          <w:szCs w:val="28"/>
        </w:rPr>
        <w:t xml:space="preserve"> of anything</w:t>
      </w:r>
    </w:p>
    <w:tbl>
      <w:tblPr>
        <w:tblStyle w:val="TableGrid"/>
        <w:tblW w:w="0" w:type="auto"/>
        <w:tblLayout w:type="fixed"/>
        <w:tblLook w:val="04A0" w:firstRow="1" w:lastRow="0" w:firstColumn="1" w:lastColumn="0" w:noHBand="0" w:noVBand="1"/>
      </w:tblPr>
      <w:tblGrid>
        <w:gridCol w:w="9339"/>
      </w:tblGrid>
      <w:tr w:rsidR="0051087E" w:rsidRPr="008C593E" w:rsidTr="00056313">
        <w:tc>
          <w:tcPr>
            <w:tcW w:w="9339" w:type="dxa"/>
            <w:tcBorders>
              <w:top w:val="nil"/>
              <w:left w:val="nil"/>
              <w:bottom w:val="nil"/>
              <w:right w:val="nil"/>
            </w:tcBorders>
            <w:hideMark/>
          </w:tcPr>
          <w:p w:rsidR="0051087E" w:rsidRPr="008C593E" w:rsidRDefault="0051087E" w:rsidP="0051087E">
            <w:pPr>
              <w:jc w:val="center"/>
              <w:rPr>
                <w:b/>
                <w:sz w:val="28"/>
                <w:szCs w:val="28"/>
              </w:rPr>
            </w:pPr>
            <w:r>
              <w:rPr>
                <w:b/>
                <w:sz w:val="28"/>
                <w:szCs w:val="28"/>
              </w:rPr>
              <w:t>Tell the Employee</w:t>
            </w:r>
            <w:r w:rsidRPr="008C593E">
              <w:rPr>
                <w:b/>
                <w:sz w:val="28"/>
                <w:szCs w:val="28"/>
              </w:rPr>
              <w:t xml:space="preserve"> What Happens Next</w:t>
            </w:r>
          </w:p>
        </w:tc>
      </w:tr>
      <w:tr w:rsidR="0051087E" w:rsidRPr="008C593E" w:rsidTr="00056313">
        <w:tc>
          <w:tcPr>
            <w:tcW w:w="9339" w:type="dxa"/>
            <w:tcBorders>
              <w:top w:val="nil"/>
              <w:left w:val="nil"/>
              <w:bottom w:val="nil"/>
              <w:right w:val="nil"/>
            </w:tcBorders>
            <w:hideMark/>
          </w:tcPr>
          <w:p w:rsidR="0051087E" w:rsidRPr="0051087E" w:rsidRDefault="0051087E" w:rsidP="0051087E">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Pr="0051087E">
              <w:rPr>
                <w:sz w:val="28"/>
                <w:szCs w:val="28"/>
              </w:rPr>
              <w:t xml:space="preserve">Thank </w:t>
            </w:r>
            <w:r>
              <w:rPr>
                <w:sz w:val="28"/>
                <w:szCs w:val="28"/>
              </w:rPr>
              <w:t>the employee for bringing the matter to your attention</w:t>
            </w:r>
            <w:r w:rsidRPr="0051087E">
              <w:rPr>
                <w:sz w:val="28"/>
                <w:szCs w:val="28"/>
              </w:rPr>
              <w:t xml:space="preserve">  </w:t>
            </w:r>
          </w:p>
        </w:tc>
      </w:tr>
      <w:tr w:rsidR="0051087E" w:rsidRPr="008C593E" w:rsidTr="00056313">
        <w:tc>
          <w:tcPr>
            <w:tcW w:w="9339" w:type="dxa"/>
            <w:tcBorders>
              <w:top w:val="nil"/>
              <w:left w:val="nil"/>
              <w:bottom w:val="nil"/>
              <w:right w:val="nil"/>
            </w:tcBorders>
            <w:hideMark/>
          </w:tcPr>
          <w:p w:rsidR="0051087E" w:rsidRPr="0051087E" w:rsidRDefault="0051087E" w:rsidP="0051087E">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Tell the employee that a f</w:t>
            </w:r>
            <w:r w:rsidRPr="0051087E">
              <w:rPr>
                <w:sz w:val="28"/>
                <w:szCs w:val="28"/>
              </w:rPr>
              <w:t xml:space="preserve">ollow up </w:t>
            </w:r>
            <w:r>
              <w:rPr>
                <w:sz w:val="28"/>
                <w:szCs w:val="28"/>
              </w:rPr>
              <w:t>interview may be necessary</w:t>
            </w:r>
            <w:r w:rsidR="00D618C7">
              <w:rPr>
                <w:sz w:val="28"/>
                <w:szCs w:val="28"/>
              </w:rPr>
              <w:t xml:space="preserve"> and ask how he or she would like to be contacted, </w:t>
            </w:r>
            <w:r w:rsidR="00D618C7" w:rsidRPr="00D618C7">
              <w:rPr>
                <w:i/>
                <w:sz w:val="28"/>
                <w:szCs w:val="28"/>
              </w:rPr>
              <w:t>e.g</w:t>
            </w:r>
            <w:r w:rsidR="00D618C7">
              <w:rPr>
                <w:sz w:val="28"/>
                <w:szCs w:val="28"/>
              </w:rPr>
              <w:t>., email, telephone</w:t>
            </w:r>
          </w:p>
        </w:tc>
      </w:tr>
      <w:tr w:rsidR="0051087E" w:rsidRPr="008C593E" w:rsidTr="00056313">
        <w:tc>
          <w:tcPr>
            <w:tcW w:w="9339" w:type="dxa"/>
            <w:tcBorders>
              <w:top w:val="nil"/>
              <w:left w:val="nil"/>
              <w:bottom w:val="nil"/>
              <w:right w:val="nil"/>
            </w:tcBorders>
            <w:hideMark/>
          </w:tcPr>
          <w:p w:rsidR="0051087E" w:rsidRPr="0051087E" w:rsidRDefault="0051087E" w:rsidP="0051087E">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Tell the employee that a resolution to the matter may take some time and that information about it will likely come from management</w:t>
            </w:r>
          </w:p>
        </w:tc>
      </w:tr>
      <w:tr w:rsidR="0051087E" w:rsidRPr="008C593E" w:rsidTr="00056313">
        <w:tc>
          <w:tcPr>
            <w:tcW w:w="9339" w:type="dxa"/>
            <w:tcBorders>
              <w:top w:val="nil"/>
              <w:left w:val="nil"/>
              <w:bottom w:val="nil"/>
              <w:right w:val="nil"/>
            </w:tcBorders>
            <w:hideMark/>
          </w:tcPr>
          <w:p w:rsidR="0051087E" w:rsidRDefault="0051087E" w:rsidP="0051087E">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w:t>
            </w:r>
            <w:r w:rsidR="008135E5">
              <w:rPr>
                <w:sz w:val="28"/>
                <w:szCs w:val="28"/>
              </w:rPr>
              <w:t>Reiterate your explanation</w:t>
            </w:r>
            <w:r>
              <w:rPr>
                <w:sz w:val="28"/>
                <w:szCs w:val="28"/>
              </w:rPr>
              <w:t xml:space="preserve"> what retaliation is and tell the employee that if he or she </w:t>
            </w:r>
            <w:r w:rsidRPr="0051087E">
              <w:rPr>
                <w:sz w:val="28"/>
                <w:szCs w:val="28"/>
              </w:rPr>
              <w:t>believe</w:t>
            </w:r>
            <w:r>
              <w:rPr>
                <w:sz w:val="28"/>
                <w:szCs w:val="28"/>
              </w:rPr>
              <w:t>s</w:t>
            </w:r>
            <w:r w:rsidRPr="0051087E">
              <w:rPr>
                <w:sz w:val="28"/>
                <w:szCs w:val="28"/>
              </w:rPr>
              <w:t xml:space="preserve"> </w:t>
            </w:r>
            <w:r>
              <w:rPr>
                <w:sz w:val="28"/>
                <w:szCs w:val="28"/>
              </w:rPr>
              <w:t xml:space="preserve">they </w:t>
            </w:r>
            <w:r w:rsidRPr="0051087E">
              <w:rPr>
                <w:sz w:val="28"/>
                <w:szCs w:val="28"/>
              </w:rPr>
              <w:t>are experiencing retaliat</w:t>
            </w:r>
            <w:r>
              <w:rPr>
                <w:sz w:val="28"/>
                <w:szCs w:val="28"/>
              </w:rPr>
              <w:t xml:space="preserve">ion </w:t>
            </w:r>
            <w:r w:rsidR="00F26CD0">
              <w:rPr>
                <w:sz w:val="28"/>
                <w:szCs w:val="28"/>
              </w:rPr>
              <w:t xml:space="preserve">because of bringing the matter to your attention </w:t>
            </w:r>
            <w:r>
              <w:rPr>
                <w:sz w:val="28"/>
                <w:szCs w:val="28"/>
              </w:rPr>
              <w:t>to report it to you or a member of management immediately</w:t>
            </w:r>
          </w:p>
          <w:p w:rsidR="00F26CD0" w:rsidRDefault="00F26CD0" w:rsidP="0051087E">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Ask the employee if he or she has any questions for you</w:t>
            </w:r>
          </w:p>
          <w:p w:rsidR="008135E5" w:rsidRPr="0051087E" w:rsidRDefault="008135E5" w:rsidP="0051087E">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Reiterate your request that the employee not discuss your interview with co-workers</w:t>
            </w:r>
          </w:p>
        </w:tc>
      </w:tr>
      <w:tr w:rsidR="0051087E" w:rsidRPr="008C593E" w:rsidTr="00056313">
        <w:tc>
          <w:tcPr>
            <w:tcW w:w="9339" w:type="dxa"/>
            <w:tcBorders>
              <w:top w:val="nil"/>
              <w:left w:val="nil"/>
              <w:bottom w:val="nil"/>
              <w:right w:val="nil"/>
            </w:tcBorders>
          </w:tcPr>
          <w:p w:rsidR="0051087E" w:rsidRPr="008C593E" w:rsidRDefault="0051087E" w:rsidP="0051087E">
            <w:pPr>
              <w:spacing w:before="120"/>
              <w:rPr>
                <w:sz w:val="28"/>
                <w:szCs w:val="28"/>
              </w:rPr>
            </w:pPr>
            <w:r w:rsidRPr="008C593E">
              <w:rPr>
                <w:sz w:val="28"/>
                <w:szCs w:val="28"/>
              </w:rPr>
              <w:fldChar w:fldCharType="begin">
                <w:ffData>
                  <w:name w:val="Check2"/>
                  <w:enabled/>
                  <w:calcOnExit w:val="0"/>
                  <w:checkBox>
                    <w:sizeAuto/>
                    <w:default w:val="0"/>
                  </w:checkBox>
                </w:ffData>
              </w:fldChar>
            </w:r>
            <w:r w:rsidRPr="008C593E">
              <w:rPr>
                <w:sz w:val="28"/>
                <w:szCs w:val="28"/>
              </w:rPr>
              <w:instrText xml:space="preserve"> FORMCHECKBOX </w:instrText>
            </w:r>
            <w:r w:rsidR="009772FE">
              <w:rPr>
                <w:sz w:val="28"/>
                <w:szCs w:val="28"/>
              </w:rPr>
            </w:r>
            <w:r w:rsidR="009772FE">
              <w:rPr>
                <w:sz w:val="28"/>
                <w:szCs w:val="28"/>
              </w:rPr>
              <w:fldChar w:fldCharType="separate"/>
            </w:r>
            <w:r w:rsidRPr="008C593E">
              <w:rPr>
                <w:sz w:val="28"/>
                <w:szCs w:val="28"/>
              </w:rPr>
              <w:fldChar w:fldCharType="end"/>
            </w:r>
            <w:r>
              <w:rPr>
                <w:sz w:val="28"/>
                <w:szCs w:val="28"/>
              </w:rPr>
              <w:t xml:space="preserve"> If appropriate, refer the employee to </w:t>
            </w:r>
            <w:proofErr w:type="spellStart"/>
            <w:r>
              <w:rPr>
                <w:sz w:val="28"/>
                <w:szCs w:val="28"/>
              </w:rPr>
              <w:t>EAP</w:t>
            </w:r>
            <w:proofErr w:type="spellEnd"/>
            <w:r>
              <w:rPr>
                <w:sz w:val="28"/>
                <w:szCs w:val="28"/>
              </w:rPr>
              <w:t xml:space="preserve"> </w:t>
            </w:r>
            <w:r w:rsidR="00F26CD0">
              <w:rPr>
                <w:sz w:val="28"/>
                <w:szCs w:val="28"/>
              </w:rPr>
              <w:t xml:space="preserve">206-477-0632 </w:t>
            </w:r>
            <w:r>
              <w:rPr>
                <w:sz w:val="28"/>
                <w:szCs w:val="28"/>
              </w:rPr>
              <w:t>or the</w:t>
            </w:r>
            <w:r w:rsidRPr="0051087E">
              <w:rPr>
                <w:sz w:val="28"/>
                <w:szCs w:val="28"/>
              </w:rPr>
              <w:t xml:space="preserve"> Making Life Easier </w:t>
            </w:r>
            <w:r w:rsidR="00F26CD0">
              <w:rPr>
                <w:sz w:val="28"/>
                <w:szCs w:val="28"/>
              </w:rPr>
              <w:t>1-888-874-7290</w:t>
            </w:r>
          </w:p>
        </w:tc>
      </w:tr>
    </w:tbl>
    <w:p w:rsidR="0051087E" w:rsidRDefault="0051087E"/>
    <w:sectPr w:rsidR="0051087E" w:rsidSect="00F836AA">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AA" w:rsidRDefault="00F836AA" w:rsidP="00F836AA">
      <w:pPr>
        <w:spacing w:after="0" w:line="240" w:lineRule="auto"/>
      </w:pPr>
      <w:r>
        <w:separator/>
      </w:r>
    </w:p>
  </w:endnote>
  <w:endnote w:type="continuationSeparator" w:id="0">
    <w:p w:rsidR="00F836AA" w:rsidRDefault="00F836AA" w:rsidP="00F8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AA" w:rsidRDefault="00F836AA">
    <w:pPr>
      <w:pStyle w:val="Footer"/>
      <w:rPr>
        <w:b/>
        <w:bCs/>
        <w:noProof/>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772FE" w:rsidRPr="009772FE">
      <w:rPr>
        <w:b/>
        <w:bCs/>
        <w:noProof/>
      </w:rPr>
      <w:t>3</w:t>
    </w:r>
    <w:r>
      <w:rPr>
        <w:b/>
        <w:bCs/>
        <w:noProof/>
      </w:rPr>
      <w:fldChar w:fldCharType="end"/>
    </w:r>
  </w:p>
  <w:p w:rsidR="00F836AA" w:rsidRDefault="00F836AA">
    <w:pPr>
      <w:pStyle w:val="Footer"/>
    </w:pPr>
    <w:r>
      <w:rPr>
        <w:b/>
        <w:bCs/>
        <w:noProof/>
      </w:rPr>
      <w:t>Intake Checklist</w:t>
    </w:r>
  </w:p>
  <w:p w:rsidR="00F836AA" w:rsidRDefault="00F83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AA" w:rsidRDefault="00F836AA" w:rsidP="00F836AA">
      <w:pPr>
        <w:spacing w:after="0" w:line="240" w:lineRule="auto"/>
      </w:pPr>
      <w:r>
        <w:separator/>
      </w:r>
    </w:p>
  </w:footnote>
  <w:footnote w:type="continuationSeparator" w:id="0">
    <w:p w:rsidR="00F836AA" w:rsidRDefault="00F836AA" w:rsidP="00F8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E86"/>
    <w:multiLevelType w:val="hybridMultilevel"/>
    <w:tmpl w:val="2450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10C34"/>
    <w:multiLevelType w:val="hybridMultilevel"/>
    <w:tmpl w:val="1502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92804"/>
    <w:multiLevelType w:val="hybridMultilevel"/>
    <w:tmpl w:val="F3C6A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6FF6EE7"/>
    <w:multiLevelType w:val="hybridMultilevel"/>
    <w:tmpl w:val="F8661F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87E"/>
    <w:rsid w:val="00446563"/>
    <w:rsid w:val="0051087E"/>
    <w:rsid w:val="006A21C0"/>
    <w:rsid w:val="008135E5"/>
    <w:rsid w:val="00876099"/>
    <w:rsid w:val="00972B9E"/>
    <w:rsid w:val="009772FE"/>
    <w:rsid w:val="009A3FD2"/>
    <w:rsid w:val="00AD6777"/>
    <w:rsid w:val="00D41B03"/>
    <w:rsid w:val="00D618C7"/>
    <w:rsid w:val="00E2028A"/>
    <w:rsid w:val="00F26CD0"/>
    <w:rsid w:val="00F8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7E"/>
  </w:style>
  <w:style w:type="paragraph" w:styleId="Heading2">
    <w:name w:val="heading 2"/>
    <w:basedOn w:val="Normal"/>
    <w:next w:val="Normal"/>
    <w:link w:val="Heading2Char"/>
    <w:semiHidden/>
    <w:unhideWhenUsed/>
    <w:qFormat/>
    <w:rsid w:val="0051087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108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087E"/>
    <w:pPr>
      <w:ind w:left="720"/>
      <w:contextualSpacing/>
    </w:pPr>
  </w:style>
  <w:style w:type="table" w:styleId="TableGrid">
    <w:name w:val="Table Grid"/>
    <w:basedOn w:val="TableNormal"/>
    <w:uiPriority w:val="59"/>
    <w:rsid w:val="005108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7E"/>
    <w:rPr>
      <w:rFonts w:ascii="Tahoma" w:hAnsi="Tahoma" w:cs="Tahoma"/>
      <w:sz w:val="16"/>
      <w:szCs w:val="16"/>
    </w:rPr>
  </w:style>
  <w:style w:type="paragraph" w:styleId="Header">
    <w:name w:val="header"/>
    <w:basedOn w:val="Normal"/>
    <w:link w:val="HeaderChar"/>
    <w:uiPriority w:val="99"/>
    <w:unhideWhenUsed/>
    <w:rsid w:val="00F8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AA"/>
  </w:style>
  <w:style w:type="paragraph" w:styleId="Footer">
    <w:name w:val="footer"/>
    <w:basedOn w:val="Normal"/>
    <w:link w:val="FooterChar"/>
    <w:uiPriority w:val="99"/>
    <w:unhideWhenUsed/>
    <w:rsid w:val="00F8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7E"/>
  </w:style>
  <w:style w:type="paragraph" w:styleId="Heading2">
    <w:name w:val="heading 2"/>
    <w:basedOn w:val="Normal"/>
    <w:next w:val="Normal"/>
    <w:link w:val="Heading2Char"/>
    <w:semiHidden/>
    <w:unhideWhenUsed/>
    <w:qFormat/>
    <w:rsid w:val="0051087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108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087E"/>
    <w:pPr>
      <w:ind w:left="720"/>
      <w:contextualSpacing/>
    </w:pPr>
  </w:style>
  <w:style w:type="table" w:styleId="TableGrid">
    <w:name w:val="Table Grid"/>
    <w:basedOn w:val="TableNormal"/>
    <w:uiPriority w:val="59"/>
    <w:rsid w:val="005108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87E"/>
    <w:rPr>
      <w:rFonts w:ascii="Tahoma" w:hAnsi="Tahoma" w:cs="Tahoma"/>
      <w:sz w:val="16"/>
      <w:szCs w:val="16"/>
    </w:rPr>
  </w:style>
  <w:style w:type="paragraph" w:styleId="Header">
    <w:name w:val="header"/>
    <w:basedOn w:val="Normal"/>
    <w:link w:val="HeaderChar"/>
    <w:uiPriority w:val="99"/>
    <w:unhideWhenUsed/>
    <w:rsid w:val="00F83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AA"/>
  </w:style>
  <w:style w:type="paragraph" w:styleId="Footer">
    <w:name w:val="footer"/>
    <w:basedOn w:val="Normal"/>
    <w:link w:val="FooterChar"/>
    <w:uiPriority w:val="99"/>
    <w:unhideWhenUsed/>
    <w:rsid w:val="00F83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Delaney Sickle, Kerry</dc:creator>
  <cp:lastModifiedBy>Delaney Sickle, Kerry</cp:lastModifiedBy>
  <cp:revision>2</cp:revision>
  <dcterms:created xsi:type="dcterms:W3CDTF">2015-03-31T18:32:00Z</dcterms:created>
  <dcterms:modified xsi:type="dcterms:W3CDTF">2015-03-31T18:32:00Z</dcterms:modified>
</cp:coreProperties>
</file>